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F90778"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C49EAE6" w:rsidR="00981BAC" w:rsidRPr="00F467B7" w:rsidRDefault="00F90778"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UTAH</w:t>
            </w:r>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138B1F62"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w:t>
            </w:r>
            <w:bookmarkStart w:id="0" w:name="_GoBack"/>
            <w:bookmarkEnd w:id="0"/>
            <w:r w:rsidRPr="00F467B7">
              <w:rPr>
                <w:rFonts w:asciiTheme="majorHAnsi" w:hAnsiTheme="majorHAnsi"/>
              </w:rPr>
              <w:t xml:space="preserve">of </w:t>
            </w:r>
            <w:r w:rsidR="00F90778" w:rsidRPr="00F90778">
              <w:rPr>
                <w:rFonts w:asciiTheme="majorHAnsi" w:hAnsiTheme="majorHAnsi"/>
              </w:rPr>
              <w:t>Utah</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F90778"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0778"/>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90CB73-FBA0-4657-B05B-A152FA01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9929</Words>
  <Characters>5660</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