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2236DF"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2EFF4BCD" w:rsidR="00F91EB6" w:rsidRPr="00F91EB6" w:rsidRDefault="002236DF"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Cambria" w:hAnsi="Cambria"/>
                <w:b/>
                <w:sz w:val="36"/>
                <w:szCs w:val="36"/>
              </w:rPr>
              <w:t>SOUTH DAKOTA</w:t>
            </w:r>
            <w:r>
              <w:rPr>
                <w:rFonts w:ascii="Cambria" w:hAnsi="Cambria"/>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2236DF"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2236DF"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2236DF"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2236DF"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2236DF"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2236DF"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36DF"/>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50724B-8251-498D-8D54-0DD8996A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5351</Words>
  <Characters>3051</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