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D42F2"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148C9CB" w:rsidR="00981BAC" w:rsidRPr="00F467B7" w:rsidRDefault="00FD42F2"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Montserrat Medium" w:hAnsiTheme="majorHAnsi" w:cs="Montserrat Medium"/>
                <w:b/>
                <w:bCs/>
                <w:sz w:val="36"/>
                <w:szCs w:val="36"/>
              </w:rPr>
              <w:t>DELAWARE</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66DDAE59"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w:t>
            </w:r>
            <w:bookmarkStart w:id="0" w:name="_GoBack"/>
            <w:bookmarkEnd w:id="0"/>
            <w:r w:rsidRPr="00F467B7">
              <w:rPr>
                <w:rFonts w:asciiTheme="majorHAnsi" w:hAnsiTheme="majorHAnsi"/>
              </w:rPr>
              <w:t xml:space="preserve">e of </w:t>
            </w:r>
            <w:r w:rsidR="00FD42F2" w:rsidRPr="00FD42F2">
              <w:rPr>
                <w:rFonts w:asciiTheme="majorHAnsi" w:hAnsiTheme="majorHAnsi"/>
              </w:rPr>
              <w:t>Delaware</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D42F2"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174FA6-A4E8-4468-A24B-BAAEE760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